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0" w:leftChars="0" w:firstLine="0" w:firstLineChars="0"/>
        <w:jc w:val="left"/>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eastAsia="zh-CN"/>
        </w:rPr>
        <w:t>附件</w:t>
      </w:r>
      <w:r>
        <w:rPr>
          <w:rFonts w:hint="eastAsia" w:ascii="宋体" w:hAnsi="宋体" w:eastAsia="宋体" w:cs="宋体"/>
          <w:i w:val="0"/>
          <w:iCs w:val="0"/>
          <w:caps w:val="0"/>
          <w:color w:val="333333"/>
          <w:spacing w:val="0"/>
          <w:sz w:val="32"/>
          <w:szCs w:val="32"/>
          <w:shd w:val="clear" w:fill="FFFFFF"/>
          <w:lang w:val="en-US" w:eastAsia="zh-CN"/>
        </w:rPr>
        <w:t>1</w:t>
      </w:r>
    </w:p>
    <w:p>
      <w:pPr>
        <w:tabs>
          <w:tab w:val="left" w:pos="180"/>
          <w:tab w:val="left" w:pos="540"/>
        </w:tabs>
        <w:spacing w:line="38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配电房设备试验检修内容</w:t>
      </w:r>
    </w:p>
    <w:p>
      <w:pPr>
        <w:tabs>
          <w:tab w:val="left" w:pos="180"/>
          <w:tab w:val="left" w:pos="540"/>
        </w:tabs>
        <w:spacing w:line="38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一、高压柜试验内容：</w:t>
      </w:r>
    </w:p>
    <w:p>
      <w:pPr>
        <w:numPr>
          <w:ilvl w:val="0"/>
          <w:numId w:val="0"/>
        </w:numPr>
        <w:ind w:left="0" w:leftChars="0" w:firstLine="0" w:firstLineChars="0"/>
        <w:jc w:val="left"/>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1.名称:高压柜开关柜检测</w:t>
      </w:r>
    </w:p>
    <w:p>
      <w:pPr>
        <w:numPr>
          <w:ilvl w:val="0"/>
          <w:numId w:val="0"/>
        </w:numPr>
        <w:ind w:left="0" w:leftChars="0" w:firstLine="0" w:firstLineChars="0"/>
        <w:jc w:val="left"/>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2.型号:KYN28-24</w:t>
      </w:r>
    </w:p>
    <w:p>
      <w:pPr>
        <w:numPr>
          <w:ilvl w:val="0"/>
          <w:numId w:val="0"/>
        </w:numPr>
        <w:ind w:left="0" w:leftChars="0" w:firstLine="0" w:firstLineChars="0"/>
        <w:jc w:val="left"/>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3.数量：4台</w:t>
      </w:r>
    </w:p>
    <w:p>
      <w:pPr>
        <w:numPr>
          <w:ilvl w:val="0"/>
          <w:numId w:val="0"/>
        </w:numPr>
        <w:ind w:left="0" w:leftChars="0" w:firstLine="0" w:firstLineChars="0"/>
        <w:jc w:val="left"/>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4.其他说明:高压开关柜包含连接线缆、柜内所有附件、微机综合保护装置、配电房内的直流屏检测。</w:t>
      </w:r>
    </w:p>
    <w:p>
      <w:pPr>
        <w:numPr>
          <w:ilvl w:val="0"/>
          <w:numId w:val="0"/>
        </w:numPr>
        <w:ind w:left="0" w:leftChars="0" w:firstLine="0" w:firstLineChars="0"/>
        <w:jc w:val="left"/>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5.隔离开关检测内容:有机材料支持绝缘子及提升杆的绝缘电阻、二次回路的绝缘电阻。</w:t>
      </w:r>
    </w:p>
    <w:p>
      <w:pPr>
        <w:numPr>
          <w:ilvl w:val="0"/>
          <w:numId w:val="0"/>
        </w:numPr>
        <w:ind w:left="0" w:leftChars="0" w:firstLine="0" w:firstLineChars="0"/>
        <w:jc w:val="left"/>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6.高压断路器检测内容:绝缘电阻、交流耐压试验（断路器主回路对地、相间及断口）、辅助回路和控制回路交流耐压试验。</w:t>
      </w:r>
    </w:p>
    <w:p>
      <w:pPr>
        <w:numPr>
          <w:ilvl w:val="0"/>
          <w:numId w:val="0"/>
        </w:numPr>
        <w:ind w:left="0" w:leftChars="0" w:firstLine="0" w:firstLineChars="0"/>
        <w:jc w:val="left"/>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7.微机综合保护装置检测内容:检修时断路器必须在试验位置，接地刀必须在合位并挂警告牌、打开面板，清理灰尘，检查外观有无损伤或异常。检查所有接线有无松动，并紧固所有接线端子螺丝或压板、检查直流侧电源开关、有无烧伤和接触不良现象、检查面板所有按键或开关是否灵活正常、采用综合保护校验仪对装置的测量回路和保护回路的电流电压显示准确度进行检查校验、检查保护定值设定有无错误，各软压板、各保护投退是否正常，以及时间设定、历史记录的调阅查看、保护定值校核与调试、检查保护项目，查看断路器的试验分合位置及各联锁位置、与断路器联跳试验、绝缘电阻、电路板及集成电路检查、清扫电路板、定值核对、仪器检查、输入模拟电流和电压。</w:t>
      </w:r>
    </w:p>
    <w:p>
      <w:pPr>
        <w:spacing w:beforeLines="0" w:afterLines="0"/>
        <w:ind w:left="0" w:leftChars="0" w:firstLine="0" w:firstLineChars="0"/>
        <w:jc w:val="left"/>
        <w:rPr>
          <w:rFonts w:hint="eastAsia" w:ascii="宋体" w:hAnsi="宋体" w:eastAsia="宋体" w:cs="宋体"/>
          <w:i w:val="0"/>
          <w:iCs w:val="0"/>
          <w:caps w:val="0"/>
          <w:color w:val="333333"/>
          <w:spacing w:val="0"/>
          <w:sz w:val="32"/>
          <w:szCs w:val="32"/>
          <w:shd w:val="clear" w:fill="FFFFFF"/>
          <w:lang w:val="en-US" w:eastAsia="zh-CN"/>
        </w:rPr>
      </w:pPr>
      <w:r>
        <w:rPr>
          <w:rFonts w:hint="eastAsia" w:ascii="仿宋" w:hAnsi="仿宋" w:eastAsia="仿宋" w:cs="仿宋"/>
          <w:b/>
          <w:bCs/>
          <w:sz w:val="32"/>
          <w:szCs w:val="32"/>
          <w:lang w:val="en-US" w:eastAsia="zh-CN"/>
        </w:rPr>
        <w:t>二、低压柜试验内容：</w:t>
      </w:r>
    </w:p>
    <w:p>
      <w:pPr>
        <w:spacing w:beforeLines="0" w:afterLines="0"/>
        <w:ind w:left="0" w:leftChars="0" w:firstLine="0" w:firstLineChars="0"/>
        <w:jc w:val="left"/>
        <w:rPr>
          <w:rFonts w:hint="eastAsia" w:ascii="宋体" w:hAnsi="宋体" w:eastAsia="宋体" w:cs="宋体"/>
          <w:color w:val="000000"/>
          <w:sz w:val="32"/>
          <w:szCs w:val="32"/>
        </w:rPr>
      </w:pPr>
      <w:r>
        <w:rPr>
          <w:rFonts w:hint="eastAsia" w:ascii="宋体" w:hAnsi="宋体" w:eastAsia="宋体" w:cs="宋体"/>
          <w:color w:val="000000"/>
          <w:sz w:val="32"/>
          <w:szCs w:val="32"/>
        </w:rPr>
        <w:t>1.名称:低压开关柜检测</w:t>
      </w:r>
    </w:p>
    <w:p>
      <w:pPr>
        <w:spacing w:beforeLines="0" w:afterLines="0"/>
        <w:ind w:left="0" w:leftChars="0" w:firstLine="0" w:firstLineChars="0"/>
        <w:jc w:val="left"/>
        <w:rPr>
          <w:rFonts w:hint="eastAsia" w:ascii="宋体" w:hAnsi="宋体" w:eastAsia="宋体" w:cs="宋体"/>
          <w:color w:val="000000"/>
          <w:sz w:val="32"/>
          <w:szCs w:val="32"/>
        </w:rPr>
      </w:pPr>
      <w:r>
        <w:rPr>
          <w:rFonts w:hint="eastAsia" w:ascii="宋体" w:hAnsi="宋体" w:eastAsia="宋体" w:cs="宋体"/>
          <w:color w:val="000000"/>
          <w:sz w:val="32"/>
          <w:szCs w:val="32"/>
        </w:rPr>
        <w:t>2.型号:GCS</w:t>
      </w:r>
    </w:p>
    <w:p>
      <w:pPr>
        <w:spacing w:beforeLines="0" w:afterLines="0"/>
        <w:ind w:left="0" w:leftChars="0" w:firstLine="0" w:firstLineChars="0"/>
        <w:jc w:val="left"/>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3.数量：1台</w:t>
      </w:r>
    </w:p>
    <w:p>
      <w:pPr>
        <w:spacing w:beforeLines="0" w:afterLines="0"/>
        <w:ind w:left="0" w:leftChars="0" w:firstLine="0" w:firstLineChars="0"/>
        <w:jc w:val="left"/>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.绝缘电阻检测应不小于1.0兆欧</w:t>
      </w:r>
      <w:r>
        <w:rPr>
          <w:rFonts w:hint="eastAsia" w:ascii="宋体" w:hAnsi="宋体" w:eastAsia="宋体" w:cs="宋体"/>
          <w:color w:val="000000"/>
          <w:sz w:val="32"/>
          <w:szCs w:val="32"/>
          <w:lang w:eastAsia="zh-CN"/>
        </w:rPr>
        <w:t>。</w:t>
      </w:r>
    </w:p>
    <w:p>
      <w:pPr>
        <w:spacing w:beforeLines="0" w:afterLines="0"/>
        <w:ind w:left="0" w:leftChars="0" w:firstLine="0" w:firstLineChars="0"/>
        <w:jc w:val="left"/>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.低压断路器合闸接触器和分合闸电磁铁线圈的绝缘电阻和直流电阻，辅助回路和控制回路的绝缘电阻应符合设备技术文件要求</w:t>
      </w:r>
      <w:r>
        <w:rPr>
          <w:rFonts w:hint="eastAsia" w:ascii="宋体" w:hAnsi="宋体" w:eastAsia="宋体" w:cs="宋体"/>
          <w:color w:val="000000"/>
          <w:sz w:val="32"/>
          <w:szCs w:val="32"/>
          <w:lang w:eastAsia="zh-CN"/>
        </w:rPr>
        <w:t>。</w:t>
      </w:r>
    </w:p>
    <w:p>
      <w:pPr>
        <w:spacing w:beforeLines="0" w:afterLines="0"/>
        <w:ind w:left="0" w:leftChars="0" w:firstLine="0" w:firstLineChars="0"/>
        <w:jc w:val="left"/>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.低压断路器操作机构合闸接触器和分合闸电磁铁的最低动作电压应符合设备技术文件要求</w:t>
      </w:r>
      <w:r>
        <w:rPr>
          <w:rFonts w:hint="eastAsia" w:ascii="宋体" w:hAnsi="宋体" w:eastAsia="宋体" w:cs="宋体"/>
          <w:color w:val="000000"/>
          <w:sz w:val="32"/>
          <w:szCs w:val="32"/>
          <w:lang w:eastAsia="zh-CN"/>
        </w:rPr>
        <w:t>。</w:t>
      </w:r>
    </w:p>
    <w:p>
      <w:pPr>
        <w:spacing w:beforeLines="0" w:afterLines="0"/>
        <w:ind w:left="0" w:leftChars="0" w:firstLine="0" w:firstLineChars="0"/>
        <w:jc w:val="lef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rPr>
        <w:t>.绝缘检查时保护接线回路不低于1.0MΩ；全部端子对底座和磁导体的绝缘电阻应不小于50MΩ；各线圈对触点间的绝缘电阻不低于50MΩ；各线圈间的绝缘电阻应不小于10MΩ。</w:t>
      </w:r>
    </w:p>
    <w:p>
      <w:pPr>
        <w:spacing w:beforeLines="0" w:afterLines="0"/>
        <w:ind w:left="0" w:leftChars="0" w:firstLine="0" w:firstLineChars="0"/>
        <w:jc w:val="left"/>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.耦合电容器检测内容:极间绝缘电阻、电容值、tgδ(介质损耗常数)渗漏油检查、低压端对地绝缘电阻</w:t>
      </w:r>
      <w:r>
        <w:rPr>
          <w:rFonts w:hint="eastAsia" w:ascii="宋体" w:hAnsi="宋体" w:eastAsia="宋体" w:cs="宋体"/>
          <w:color w:val="000000"/>
          <w:sz w:val="32"/>
          <w:szCs w:val="32"/>
          <w:lang w:eastAsia="zh-CN"/>
        </w:rPr>
        <w:t>。</w:t>
      </w:r>
    </w:p>
    <w:p>
      <w:pPr>
        <w:spacing w:beforeLines="0" w:afterLines="0"/>
        <w:ind w:left="0" w:leftChars="0" w:firstLine="0" w:firstLineChars="0"/>
        <w:jc w:val="left"/>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.串联电抗器检测内容:绕组绝缘电阻、绕组直流电阻、电抗（电感）值、绝缘油击穿电压</w:t>
      </w:r>
      <w:r>
        <w:rPr>
          <w:rFonts w:hint="eastAsia" w:ascii="宋体" w:hAnsi="宋体" w:eastAsia="宋体" w:cs="宋体"/>
          <w:color w:val="000000"/>
          <w:sz w:val="32"/>
          <w:szCs w:val="32"/>
          <w:lang w:eastAsia="zh-CN"/>
        </w:rPr>
        <w:t>。</w:t>
      </w:r>
    </w:p>
    <w:p>
      <w:pPr>
        <w:spacing w:beforeLines="0" w:afterLines="0"/>
        <w:ind w:left="0" w:leftChars="0" w:firstLine="0" w:firstLineChars="0"/>
        <w:jc w:val="left"/>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.干式电抗器检测内容:交流耐压试验</w:t>
      </w:r>
      <w:r>
        <w:rPr>
          <w:rFonts w:hint="eastAsia" w:ascii="宋体" w:hAnsi="宋体" w:eastAsia="宋体" w:cs="宋体"/>
          <w:color w:val="000000"/>
          <w:sz w:val="32"/>
          <w:szCs w:val="32"/>
          <w:lang w:eastAsia="zh-CN"/>
        </w:rPr>
        <w:t>。</w:t>
      </w:r>
    </w:p>
    <w:p>
      <w:pPr>
        <w:spacing w:beforeLines="0" w:afterLines="0"/>
        <w:ind w:left="0" w:leftChars="0" w:firstLine="0" w:firstLineChars="0"/>
        <w:jc w:val="left"/>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1</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.电流互感器检测内容:绕组及末屏的绝缘电阻、tgδ及电容值、油中溶解气体色谱分析、交流耐压试验、局部放电测量</w:t>
      </w:r>
      <w:r>
        <w:rPr>
          <w:rFonts w:hint="eastAsia" w:ascii="宋体" w:hAnsi="宋体" w:eastAsia="宋体" w:cs="宋体"/>
          <w:color w:val="000000"/>
          <w:sz w:val="32"/>
          <w:szCs w:val="32"/>
          <w:lang w:eastAsia="zh-CN"/>
        </w:rPr>
        <w:t>。</w:t>
      </w:r>
    </w:p>
    <w:p>
      <w:pPr>
        <w:spacing w:beforeLines="0" w:afterLines="0"/>
        <w:ind w:left="0" w:leftChars="0" w:firstLine="0" w:firstLineChars="0"/>
        <w:jc w:val="left"/>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1</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.电压互感器检测内容:绝缘电阻、tgδ（10kv及以上）、油中溶解气体色谱分析、交流耐压试验、局部放电测量</w:t>
      </w:r>
      <w:r>
        <w:rPr>
          <w:rFonts w:hint="eastAsia" w:ascii="宋体" w:hAnsi="宋体" w:eastAsia="宋体" w:cs="宋体"/>
          <w:color w:val="000000"/>
          <w:sz w:val="32"/>
          <w:szCs w:val="32"/>
          <w:lang w:eastAsia="zh-CN"/>
        </w:rPr>
        <w:t>。</w:t>
      </w:r>
    </w:p>
    <w:p>
      <w:pPr>
        <w:tabs>
          <w:tab w:val="left" w:pos="180"/>
          <w:tab w:val="left" w:pos="540"/>
        </w:tabs>
        <w:spacing w:line="38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三、消缺维修更换及排查内容：</w:t>
      </w:r>
    </w:p>
    <w:p>
      <w:pPr>
        <w:spacing w:line="500" w:lineRule="exact"/>
        <w:rPr>
          <w:rFonts w:hint="default" w:ascii="仿宋" w:hAnsi="仿宋" w:eastAsia="仿宋" w:cs="仿宋"/>
          <w:spacing w:val="20"/>
          <w:sz w:val="32"/>
          <w:szCs w:val="32"/>
          <w:lang w:val="en-US"/>
        </w:rPr>
      </w:pPr>
      <w:r>
        <w:rPr>
          <w:rFonts w:hint="eastAsia" w:ascii="仿宋" w:hAnsi="仿宋" w:eastAsia="仿宋" w:cs="仿宋"/>
          <w:sz w:val="32"/>
          <w:szCs w:val="32"/>
          <w:lang w:val="en-US" w:eastAsia="zh-CN"/>
        </w:rPr>
        <w:t>1.更换PWM2000多功能表3套;</w:t>
      </w:r>
    </w:p>
    <w:p>
      <w:pPr>
        <w:spacing w:line="500" w:lineRule="exact"/>
        <w:rPr>
          <w:rFonts w:hint="default" w:ascii="仿宋" w:hAnsi="仿宋" w:eastAsia="仿宋" w:cs="仿宋"/>
          <w:spacing w:val="20"/>
          <w:sz w:val="32"/>
          <w:szCs w:val="32"/>
          <w:lang w:val="en-US" w:eastAsia="zh-CN"/>
        </w:rPr>
      </w:pPr>
      <w:r>
        <w:rPr>
          <w:rFonts w:hint="eastAsia" w:ascii="仿宋" w:hAnsi="仿宋" w:eastAsia="仿宋" w:cs="仿宋"/>
          <w:sz w:val="32"/>
          <w:szCs w:val="32"/>
          <w:lang w:val="en-US" w:eastAsia="zh-CN"/>
        </w:rPr>
        <w:t>2.维修微机保护装置3台（RZ-301线路保护、RZ-304数字PT并列装置、RZ-302数字厂用变保护测控装置）;</w:t>
      </w:r>
    </w:p>
    <w:p>
      <w:pPr>
        <w:tabs>
          <w:tab w:val="left" w:pos="567"/>
        </w:tabs>
        <w:spacing w:line="500" w:lineRule="exact"/>
        <w:rPr>
          <w:rFonts w:hint="eastAsia" w:ascii="仿宋" w:hAnsi="仿宋" w:eastAsia="仿宋" w:cs="仿宋"/>
          <w:spacing w:val="20"/>
          <w:sz w:val="32"/>
          <w:szCs w:val="32"/>
          <w:lang w:val="en-US" w:eastAsia="zh-CN"/>
        </w:rPr>
      </w:pPr>
      <w:r>
        <w:rPr>
          <w:rFonts w:hint="eastAsia" w:ascii="仿宋" w:hAnsi="仿宋" w:eastAsia="仿宋" w:cs="仿宋"/>
          <w:sz w:val="32"/>
          <w:szCs w:val="32"/>
          <w:lang w:val="en-US" w:eastAsia="zh-CN"/>
        </w:rPr>
        <w:t>3.维修</w:t>
      </w:r>
      <w:r>
        <w:rPr>
          <w:rFonts w:hint="eastAsia" w:ascii="仿宋" w:hAnsi="仿宋" w:eastAsia="仿宋" w:cs="仿宋"/>
          <w:sz w:val="32"/>
          <w:szCs w:val="32"/>
        </w:rPr>
        <w:t>开关柜智能操控装置</w:t>
      </w:r>
      <w:r>
        <w:rPr>
          <w:rFonts w:hint="eastAsia" w:ascii="仿宋" w:hAnsi="仿宋" w:eastAsia="仿宋" w:cs="仿宋"/>
          <w:sz w:val="32"/>
          <w:szCs w:val="32"/>
          <w:lang w:val="en-US" w:eastAsia="zh-CN"/>
        </w:rPr>
        <w:t>1台</w:t>
      </w:r>
      <w:r>
        <w:rPr>
          <w:rFonts w:hint="eastAsia" w:ascii="仿宋" w:hAnsi="仿宋" w:eastAsia="仿宋" w:cs="仿宋"/>
          <w:spacing w:val="20"/>
          <w:sz w:val="32"/>
          <w:szCs w:val="32"/>
          <w:lang w:val="en-US" w:eastAsia="zh-CN"/>
        </w:rPr>
        <w:t>;</w:t>
      </w:r>
    </w:p>
    <w:p>
      <w:pPr>
        <w:tabs>
          <w:tab w:val="left" w:pos="567"/>
        </w:tabs>
        <w:spacing w:line="500" w:lineRule="exac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1T2电容柜问题排查</w:t>
      </w:r>
      <w:r>
        <w:rPr>
          <w:rFonts w:hint="eastAsia" w:ascii="仿宋" w:hAnsi="仿宋" w:eastAsia="仿宋" w:cs="仿宋"/>
          <w:kern w:val="0"/>
          <w:sz w:val="32"/>
          <w:szCs w:val="32"/>
          <w:lang w:val="en-US" w:eastAsia="zh-CN"/>
        </w:rPr>
        <w:t>;</w:t>
      </w:r>
    </w:p>
    <w:p>
      <w:pPr>
        <w:spacing w:line="500" w:lineRule="exact"/>
        <w:rPr>
          <w:rFonts w:hint="eastAsia" w:ascii="仿宋" w:hAnsi="仿宋" w:eastAsia="仿宋" w:cs="仿宋"/>
          <w:spacing w:val="20"/>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kern w:val="0"/>
          <w:sz w:val="32"/>
          <w:szCs w:val="32"/>
        </w:rPr>
        <w:t>PT柜无电压问题排查</w:t>
      </w:r>
      <w:r>
        <w:rPr>
          <w:rFonts w:hint="eastAsia" w:ascii="仿宋" w:hAnsi="仿宋" w:eastAsia="仿宋" w:cs="仿宋"/>
          <w:kern w:val="0"/>
          <w:sz w:val="32"/>
          <w:szCs w:val="32"/>
          <w:lang w:eastAsia="zh-CN"/>
        </w:rPr>
        <w:t>。</w:t>
      </w:r>
      <w:bookmarkStart w:id="0" w:name="_GoBack"/>
      <w:bookmarkEnd w:id="0"/>
    </w:p>
    <w:p>
      <w:pPr>
        <w:tabs>
          <w:tab w:val="left" w:pos="180"/>
          <w:tab w:val="left" w:pos="540"/>
        </w:tabs>
        <w:spacing w:line="380" w:lineRule="exact"/>
        <w:rPr>
          <w:rFonts w:hint="eastAsia" w:ascii="仿宋" w:hAnsi="仿宋" w:eastAsia="仿宋" w:cs="仿宋"/>
          <w:b/>
          <w:bCs/>
          <w:sz w:val="32"/>
          <w:szCs w:val="32"/>
          <w:lang w:val="en-US" w:eastAsia="zh-CN"/>
        </w:rPr>
      </w:pPr>
    </w:p>
    <w:p>
      <w:pPr>
        <w:numPr>
          <w:ilvl w:val="0"/>
          <w:numId w:val="0"/>
        </w:numPr>
        <w:ind w:left="0" w:leftChars="0" w:firstLine="0" w:firstLineChars="0"/>
        <w:jc w:val="left"/>
        <w:rPr>
          <w:rFonts w:hint="eastAsia" w:ascii="宋体" w:hAnsi="宋体" w:eastAsia="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N2QzMDkxYWRiMmE1NTg0MjU4N2U1N2FlOTZkM2EifQ=="/>
  </w:docVars>
  <w:rsids>
    <w:rsidRoot w:val="00172A27"/>
    <w:rsid w:val="00515DDF"/>
    <w:rsid w:val="01AB4C1B"/>
    <w:rsid w:val="03B409A2"/>
    <w:rsid w:val="079528D4"/>
    <w:rsid w:val="0CF94935"/>
    <w:rsid w:val="1358777D"/>
    <w:rsid w:val="1B1E6EB6"/>
    <w:rsid w:val="1B6A337B"/>
    <w:rsid w:val="1FFB6548"/>
    <w:rsid w:val="20BD7D70"/>
    <w:rsid w:val="21EC58C8"/>
    <w:rsid w:val="29290DAF"/>
    <w:rsid w:val="2C896148"/>
    <w:rsid w:val="2CB4631C"/>
    <w:rsid w:val="305935B3"/>
    <w:rsid w:val="34B85CD0"/>
    <w:rsid w:val="35573894"/>
    <w:rsid w:val="3FC65745"/>
    <w:rsid w:val="4128772E"/>
    <w:rsid w:val="438435F6"/>
    <w:rsid w:val="4DC103B7"/>
    <w:rsid w:val="4F081451"/>
    <w:rsid w:val="548514FC"/>
    <w:rsid w:val="55137D46"/>
    <w:rsid w:val="578A2FFE"/>
    <w:rsid w:val="57A047AF"/>
    <w:rsid w:val="5F07635F"/>
    <w:rsid w:val="640726DE"/>
    <w:rsid w:val="65394B52"/>
    <w:rsid w:val="666819F8"/>
    <w:rsid w:val="6DFE0536"/>
    <w:rsid w:val="70377449"/>
    <w:rsid w:val="70457553"/>
    <w:rsid w:val="72FB4E1B"/>
    <w:rsid w:val="78BB0EB8"/>
    <w:rsid w:val="79C23038"/>
    <w:rsid w:val="7D0266CB"/>
    <w:rsid w:val="7E393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836</Words>
  <Characters>868</Characters>
  <Lines>0</Lines>
  <Paragraphs>0</Paragraphs>
  <TotalTime>3</TotalTime>
  <ScaleCrop>false</ScaleCrop>
  <LinksUpToDate>false</LinksUpToDate>
  <CharactersWithSpaces>880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2022-08-26T02:05:00Z</dcterms:created>
  <dc:creator>王宏专</dc:creator>
  <cp:lastModifiedBy>王宏专</cp:lastModifiedBy>
  <cp:lastPrinted>2023-05-04T03:02:00Z</cp:lastPrinted>
  <dcterms:modified xsi:type="dcterms:W3CDTF">2023-09-16T02:13:15Z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CC69D2316DEA4D82B102D11CC105B55C</vt:lpwstr>
  </property>
</Properties>
</file>