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附件1：</w:t>
      </w:r>
    </w:p>
    <w:p>
      <w:pPr>
        <w:spacing w:beforeLines="0" w:afterLines="0"/>
        <w:jc w:val="center"/>
        <w:rPr>
          <w:rFonts w:hint="default" w:asciiTheme="minorEastAsia" w:hAnsi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超算平台硬件年度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维保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服务技术需求</w:t>
      </w:r>
    </w:p>
    <w:p>
      <w:pPr>
        <w:spacing w:beforeLines="0" w:afterLines="0"/>
        <w:jc w:val="left"/>
        <w:rPr>
          <w:rFonts w:hint="default" w:asciiTheme="minorEastAsia" w:hAnsi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一、服务数量</w:t>
      </w:r>
    </w:p>
    <w:p>
      <w:pPr>
        <w:spacing w:beforeLines="0" w:afterLines="0"/>
        <w:ind w:firstLine="64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1台管理节点、3台8卡GPU计算节点(其中1台GPU计算节点2024年8月质保到期，1台高性能计算机器2024年11月质保到期)、5台存储节点+6台存储节点、1台计算机网络高速交换机。</w:t>
      </w:r>
    </w:p>
    <w:p>
      <w:pPr>
        <w:spacing w:beforeLines="0" w:afterLines="0"/>
        <w:jc w:val="left"/>
        <w:rPr>
          <w:rFonts w:hint="default" w:asciiTheme="minorEastAsia" w:hAnsi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二、服务内容及要求</w:t>
      </w:r>
    </w:p>
    <w:p>
      <w:pPr>
        <w:spacing w:beforeLines="0" w:afterLines="0"/>
        <w:ind w:firstLine="640" w:firstLineChars="200"/>
        <w:jc w:val="left"/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每月进行巡检和日常维护，及时消除设备故障。如正常使用导致的设备故障，由维保服务方提供配件、部件，包括固件升级等。出现故障4小时内响应，一般问题24小时内解决，复杂问题72小时内解决，重要配件更换一周内解决的要求。维保期限统一到2025年5月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三、维保范围:</w:t>
      </w:r>
    </w:p>
    <w:p>
      <w:pPr>
        <w:spacing w:beforeLines="0" w:afterLines="0"/>
        <w:ind w:firstLine="640" w:firstLineChars="200"/>
        <w:jc w:val="left"/>
        <w:rPr>
          <w:rFonts w:hint="default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1台管理节点、3台8卡GPU计算节点、5台思腾合力存储节点、6台曙光存储节点</w:t>
      </w:r>
      <w:bookmarkStart w:id="0" w:name="_GoBack"/>
      <w:bookmarkEnd w:id="0"/>
      <w:r>
        <w:rPr>
          <w:rFonts w:hint="default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、1台计算机网络高速交换机(具体型号配置可现场踏勘查看)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N2QzMDkxYWRiMmE1NTg0MjU4N2U1N2FlOTZkM2EifQ=="/>
  </w:docVars>
  <w:rsids>
    <w:rsidRoot w:val="00172A27"/>
    <w:rsid w:val="01787946"/>
    <w:rsid w:val="03B409A2"/>
    <w:rsid w:val="04AE1479"/>
    <w:rsid w:val="04E90095"/>
    <w:rsid w:val="079528D4"/>
    <w:rsid w:val="090E7CEB"/>
    <w:rsid w:val="0A311B5A"/>
    <w:rsid w:val="0CF94935"/>
    <w:rsid w:val="0E4F5B05"/>
    <w:rsid w:val="13511790"/>
    <w:rsid w:val="1358777D"/>
    <w:rsid w:val="177D4F0A"/>
    <w:rsid w:val="1CAA5D2A"/>
    <w:rsid w:val="20BD7D70"/>
    <w:rsid w:val="21EC58C8"/>
    <w:rsid w:val="28542E7E"/>
    <w:rsid w:val="29290DAF"/>
    <w:rsid w:val="2ABE5C97"/>
    <w:rsid w:val="2C896148"/>
    <w:rsid w:val="2CB4631C"/>
    <w:rsid w:val="2F540736"/>
    <w:rsid w:val="32B12FC0"/>
    <w:rsid w:val="32DB795D"/>
    <w:rsid w:val="33AF2D2C"/>
    <w:rsid w:val="34B85CD0"/>
    <w:rsid w:val="34F1280F"/>
    <w:rsid w:val="35573894"/>
    <w:rsid w:val="3A224EB5"/>
    <w:rsid w:val="3CA414D3"/>
    <w:rsid w:val="3FC65745"/>
    <w:rsid w:val="4128772E"/>
    <w:rsid w:val="41BF1480"/>
    <w:rsid w:val="438435F6"/>
    <w:rsid w:val="45A6797D"/>
    <w:rsid w:val="4BBB385F"/>
    <w:rsid w:val="4DC103B7"/>
    <w:rsid w:val="4F081451"/>
    <w:rsid w:val="50CB058C"/>
    <w:rsid w:val="50F54C9F"/>
    <w:rsid w:val="531A75D1"/>
    <w:rsid w:val="54700B90"/>
    <w:rsid w:val="548514FC"/>
    <w:rsid w:val="55137D46"/>
    <w:rsid w:val="578A2FFE"/>
    <w:rsid w:val="57A047AF"/>
    <w:rsid w:val="5BC130D2"/>
    <w:rsid w:val="5F07635F"/>
    <w:rsid w:val="5FB86698"/>
    <w:rsid w:val="643D6598"/>
    <w:rsid w:val="65394B52"/>
    <w:rsid w:val="666819F8"/>
    <w:rsid w:val="6DFE0536"/>
    <w:rsid w:val="6E3D1302"/>
    <w:rsid w:val="70377449"/>
    <w:rsid w:val="70457553"/>
    <w:rsid w:val="72FB4E1B"/>
    <w:rsid w:val="73731C95"/>
    <w:rsid w:val="78BB0EB8"/>
    <w:rsid w:val="79C23038"/>
    <w:rsid w:val="7D0266CB"/>
    <w:rsid w:val="7E3933E9"/>
    <w:rsid w:val="7E923AD5"/>
    <w:rsid w:val="7F00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836</Words>
  <Characters>868</Characters>
  <Lines>0</Lines>
  <Paragraphs>0</Paragraphs>
  <TotalTime>5</TotalTime>
  <ScaleCrop>false</ScaleCrop>
  <LinksUpToDate>false</LinksUpToDate>
  <CharactersWithSpaces>880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2022-08-26T02:05:00Z</dcterms:created>
  <dc:creator>王宏专</dc:creator>
  <cp:lastModifiedBy>王宏专</cp:lastModifiedBy>
  <cp:lastPrinted>2024-05-20T07:48:00Z</cp:lastPrinted>
  <dcterms:modified xsi:type="dcterms:W3CDTF">2024-05-21T01:00:48Z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CC69D2316DEA4D82B102D11CC105B55C</vt:lpwstr>
  </property>
</Properties>
</file>